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A3A4" w14:textId="77777777" w:rsidR="00F71A46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F71A46">
        <w:rPr>
          <w:bCs/>
          <w:color w:val="000000"/>
          <w:kern w:val="2"/>
          <w:szCs w:val="24"/>
          <w:lang w:eastAsia="zh-CN" w:bidi="hi-IN"/>
        </w:rPr>
        <w:t>PATVIRTINTA</w:t>
      </w:r>
    </w:p>
    <w:p w14:paraId="3ED18A7E" w14:textId="77777777" w:rsidR="00F71A46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F71A46">
        <w:rPr>
          <w:bCs/>
          <w:color w:val="000000"/>
          <w:kern w:val="2"/>
          <w:szCs w:val="24"/>
          <w:lang w:eastAsia="zh-CN" w:bidi="hi-IN"/>
        </w:rPr>
        <w:t xml:space="preserve">Radviliškio pagalbos šeimai centro </w:t>
      </w:r>
    </w:p>
    <w:p w14:paraId="07BADB4B" w14:textId="77777777" w:rsidR="00F71A46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071F15">
        <w:rPr>
          <w:bCs/>
          <w:color w:val="000000"/>
          <w:kern w:val="2"/>
          <w:szCs w:val="24"/>
          <w:lang w:eastAsia="zh-CN" w:bidi="hi-IN"/>
        </w:rPr>
        <w:t>D</w:t>
      </w:r>
      <w:r w:rsidR="00F71A46">
        <w:rPr>
          <w:bCs/>
          <w:color w:val="000000"/>
          <w:kern w:val="2"/>
          <w:szCs w:val="24"/>
          <w:lang w:eastAsia="zh-CN" w:bidi="hi-IN"/>
        </w:rPr>
        <w:t>irektorės</w:t>
      </w:r>
      <w:r w:rsidR="00071F15">
        <w:rPr>
          <w:bCs/>
          <w:color w:val="000000"/>
          <w:kern w:val="2"/>
          <w:szCs w:val="24"/>
          <w:lang w:eastAsia="zh-CN" w:bidi="hi-IN"/>
        </w:rPr>
        <w:t xml:space="preserve">  </w:t>
      </w:r>
      <w:r w:rsidR="002D08AE">
        <w:rPr>
          <w:bCs/>
          <w:color w:val="000000"/>
          <w:kern w:val="2"/>
          <w:szCs w:val="24"/>
          <w:lang w:eastAsia="zh-CN" w:bidi="hi-IN"/>
        </w:rPr>
        <w:t>2020</w:t>
      </w:r>
      <w:r w:rsidR="00F71A46">
        <w:rPr>
          <w:bCs/>
          <w:color w:val="000000"/>
          <w:kern w:val="2"/>
          <w:szCs w:val="24"/>
          <w:lang w:eastAsia="zh-CN" w:bidi="hi-IN"/>
        </w:rPr>
        <w:t xml:space="preserve"> m.</w:t>
      </w:r>
      <w:r w:rsidR="00B327AC">
        <w:rPr>
          <w:bCs/>
          <w:color w:val="000000"/>
          <w:kern w:val="2"/>
          <w:szCs w:val="24"/>
          <w:lang w:eastAsia="zh-CN" w:bidi="hi-IN"/>
        </w:rPr>
        <w:t xml:space="preserve"> </w:t>
      </w:r>
      <w:r w:rsidR="00F80C5C">
        <w:rPr>
          <w:bCs/>
          <w:color w:val="000000"/>
          <w:kern w:val="2"/>
          <w:szCs w:val="24"/>
          <w:lang w:eastAsia="zh-CN" w:bidi="hi-IN"/>
        </w:rPr>
        <w:t>spalio</w:t>
      </w:r>
      <w:r w:rsidR="007B7B2F">
        <w:rPr>
          <w:bCs/>
          <w:color w:val="000000"/>
          <w:kern w:val="2"/>
          <w:szCs w:val="24"/>
          <w:lang w:eastAsia="zh-CN" w:bidi="hi-IN"/>
        </w:rPr>
        <w:t xml:space="preserve"> 07</w:t>
      </w:r>
      <w:r>
        <w:rPr>
          <w:bCs/>
          <w:color w:val="000000"/>
          <w:kern w:val="2"/>
          <w:szCs w:val="24"/>
          <w:lang w:eastAsia="zh-CN" w:bidi="hi-IN"/>
        </w:rPr>
        <w:t xml:space="preserve">  d. </w:t>
      </w:r>
    </w:p>
    <w:p w14:paraId="267B85B8" w14:textId="77777777" w:rsidR="00A5432F" w:rsidRPr="00E01E83" w:rsidRDefault="00FF0C9F" w:rsidP="00A5432F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>
        <w:rPr>
          <w:bCs/>
          <w:color w:val="000000"/>
          <w:kern w:val="2"/>
          <w:szCs w:val="24"/>
          <w:lang w:eastAsia="zh-CN" w:bidi="hi-IN"/>
        </w:rPr>
        <w:tab/>
      </w:r>
      <w:r w:rsidR="00DD2C48">
        <w:rPr>
          <w:bCs/>
          <w:color w:val="000000"/>
          <w:kern w:val="2"/>
          <w:szCs w:val="24"/>
          <w:lang w:eastAsia="zh-CN" w:bidi="hi-IN"/>
        </w:rPr>
        <w:t>įsakymu Nr. V</w:t>
      </w:r>
      <w:r w:rsidR="00F71A46">
        <w:rPr>
          <w:bCs/>
          <w:color w:val="000000"/>
          <w:kern w:val="2"/>
          <w:szCs w:val="24"/>
          <w:lang w:eastAsia="zh-CN" w:bidi="hi-IN"/>
        </w:rPr>
        <w:t>-</w:t>
      </w:r>
      <w:r w:rsidR="0024456B">
        <w:rPr>
          <w:bCs/>
          <w:color w:val="000000"/>
          <w:kern w:val="2"/>
          <w:szCs w:val="24"/>
          <w:lang w:eastAsia="zh-CN" w:bidi="hi-IN"/>
        </w:rPr>
        <w:t xml:space="preserve"> 143</w:t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  <w:r w:rsidR="00E01E83">
        <w:rPr>
          <w:bCs/>
          <w:color w:val="000000"/>
          <w:kern w:val="2"/>
          <w:szCs w:val="24"/>
          <w:lang w:eastAsia="zh-CN" w:bidi="hi-IN"/>
        </w:rPr>
        <w:tab/>
      </w:r>
    </w:p>
    <w:p w14:paraId="6BC5A388" w14:textId="77777777" w:rsidR="000857CC" w:rsidRPr="00E01E83" w:rsidRDefault="0022633E" w:rsidP="00E01E83">
      <w:pPr>
        <w:widowControl w:val="0"/>
        <w:suppressAutoHyphens/>
        <w:rPr>
          <w:bCs/>
          <w:color w:val="000000"/>
          <w:kern w:val="2"/>
          <w:szCs w:val="24"/>
          <w:lang w:eastAsia="zh-CN" w:bidi="hi-IN"/>
        </w:rPr>
      </w:pPr>
      <w:r w:rsidRPr="00E01E83">
        <w:rPr>
          <w:bCs/>
          <w:color w:val="000000"/>
          <w:kern w:val="2"/>
          <w:szCs w:val="24"/>
          <w:lang w:eastAsia="zh-CN" w:bidi="hi-IN"/>
        </w:rPr>
        <w:tab/>
      </w:r>
    </w:p>
    <w:p w14:paraId="181F8162" w14:textId="77777777" w:rsidR="00DF6758" w:rsidRDefault="00DF6758" w:rsidP="00DF6758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zh-CN" w:bidi="hi-IN"/>
        </w:rPr>
      </w:pPr>
      <w:r>
        <w:rPr>
          <w:b/>
          <w:bCs/>
          <w:color w:val="000000"/>
          <w:kern w:val="2"/>
          <w:szCs w:val="24"/>
          <w:lang w:eastAsia="zh-CN" w:bidi="hi-IN"/>
        </w:rPr>
        <w:t xml:space="preserve">RADVILIŠKIO PAGALBOS ŠEIMAI CENTRO  </w:t>
      </w:r>
      <w:r w:rsidR="00F80C5C">
        <w:rPr>
          <w:b/>
          <w:bCs/>
          <w:color w:val="000000"/>
          <w:kern w:val="2"/>
          <w:szCs w:val="24"/>
          <w:lang w:eastAsia="zh-CN" w:bidi="hi-IN"/>
        </w:rPr>
        <w:t>TIKSLINIŲ IR PROFILAKTINIŲ TYRIM</w:t>
      </w:r>
      <w:r w:rsidR="000B59E4">
        <w:rPr>
          <w:b/>
          <w:bCs/>
          <w:color w:val="000000"/>
          <w:kern w:val="2"/>
          <w:szCs w:val="24"/>
          <w:lang w:eastAsia="zh-CN" w:bidi="hi-IN"/>
        </w:rPr>
        <w:t>Ų</w:t>
      </w:r>
      <w:r w:rsidR="00F80C5C">
        <w:rPr>
          <w:b/>
          <w:bCs/>
          <w:color w:val="000000"/>
          <w:kern w:val="2"/>
          <w:szCs w:val="24"/>
          <w:lang w:eastAsia="zh-CN" w:bidi="hi-IN"/>
        </w:rPr>
        <w:t xml:space="preserve"> DĖL COVID-19 LIGOS TVARKOS APRAŠAS</w:t>
      </w:r>
    </w:p>
    <w:p w14:paraId="0BB35283" w14:textId="77777777" w:rsidR="00DF6758" w:rsidRDefault="00DF6758" w:rsidP="00DF6758">
      <w:pPr>
        <w:widowControl w:val="0"/>
        <w:suppressAutoHyphens/>
        <w:spacing w:line="360" w:lineRule="auto"/>
        <w:jc w:val="center"/>
        <w:rPr>
          <w:rFonts w:eastAsia="Lucida Sans Unicode"/>
          <w:kern w:val="2"/>
          <w:szCs w:val="24"/>
          <w:lang w:eastAsia="zh-CN"/>
        </w:rPr>
      </w:pPr>
    </w:p>
    <w:p w14:paraId="7971311F" w14:textId="77777777" w:rsidR="00DF6758" w:rsidRDefault="00DF6758" w:rsidP="00DF6758">
      <w:pPr>
        <w:widowControl w:val="0"/>
        <w:suppressAutoHyphens/>
        <w:jc w:val="center"/>
        <w:rPr>
          <w:rFonts w:eastAsia="SimSun"/>
          <w:b/>
          <w:kern w:val="2"/>
          <w:szCs w:val="24"/>
          <w:lang w:eastAsia="hi-IN" w:bidi="hi-IN"/>
        </w:rPr>
      </w:pPr>
      <w:r>
        <w:rPr>
          <w:rFonts w:eastAsia="SimSun"/>
          <w:b/>
          <w:kern w:val="2"/>
          <w:szCs w:val="24"/>
          <w:lang w:eastAsia="hi-IN" w:bidi="hi-IN"/>
        </w:rPr>
        <w:t>I SKYRIUS</w:t>
      </w:r>
    </w:p>
    <w:p w14:paraId="067661AF" w14:textId="77777777" w:rsidR="00DF6758" w:rsidRDefault="00F80C5C" w:rsidP="00DF6758">
      <w:pPr>
        <w:widowControl w:val="0"/>
        <w:suppressAutoHyphens/>
        <w:jc w:val="center"/>
        <w:rPr>
          <w:rFonts w:eastAsia="SimSun"/>
          <w:b/>
          <w:kern w:val="2"/>
          <w:szCs w:val="24"/>
          <w:lang w:eastAsia="hi-IN" w:bidi="hi-IN"/>
        </w:rPr>
      </w:pPr>
      <w:r>
        <w:rPr>
          <w:rFonts w:eastAsia="SimSun"/>
          <w:b/>
          <w:kern w:val="2"/>
          <w:szCs w:val="24"/>
          <w:lang w:eastAsia="hi-IN" w:bidi="hi-IN"/>
        </w:rPr>
        <w:t>BENDROSIOS NUOSTATOS</w:t>
      </w:r>
    </w:p>
    <w:p w14:paraId="068E2DF3" w14:textId="77777777" w:rsidR="00E01E83" w:rsidRDefault="00E01E83" w:rsidP="00E01E83">
      <w:pPr>
        <w:widowControl w:val="0"/>
        <w:tabs>
          <w:tab w:val="left" w:pos="7800"/>
        </w:tabs>
        <w:suppressAutoHyphens/>
        <w:ind w:firstLine="7800"/>
        <w:jc w:val="both"/>
        <w:rPr>
          <w:rFonts w:eastAsia="SimSun"/>
          <w:b/>
          <w:kern w:val="2"/>
          <w:szCs w:val="24"/>
          <w:lang w:eastAsia="hi-IN" w:bidi="hi-IN"/>
        </w:rPr>
      </w:pPr>
    </w:p>
    <w:p w14:paraId="17857FAC" w14:textId="7029871D" w:rsidR="00DF6758" w:rsidRDefault="00E01E83" w:rsidP="00D82EED">
      <w:pPr>
        <w:widowControl w:val="0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  <w:r>
        <w:rPr>
          <w:rFonts w:eastAsia="SimSun"/>
          <w:b/>
          <w:kern w:val="2"/>
          <w:szCs w:val="24"/>
          <w:lang w:eastAsia="hi-IN" w:bidi="hi-IN"/>
        </w:rPr>
        <w:tab/>
      </w:r>
      <w:r w:rsidR="00B663AC" w:rsidRPr="00B663AC">
        <w:rPr>
          <w:rFonts w:eastAsia="SimSun"/>
          <w:kern w:val="2"/>
          <w:szCs w:val="24"/>
          <w:lang w:eastAsia="hi-IN" w:bidi="hi-IN"/>
        </w:rPr>
        <w:t>1.</w:t>
      </w:r>
      <w:r w:rsidR="00F80C5C">
        <w:rPr>
          <w:rFonts w:eastAsia="SimSun"/>
          <w:kern w:val="2"/>
          <w:szCs w:val="24"/>
          <w:lang w:eastAsia="hi-IN" w:bidi="hi-IN"/>
        </w:rPr>
        <w:t>Ši tvarka parengta vykdant Radviliškio rajono savivaldybės administracijos direktoriaus įsakymą ,,Dėl tikslinių ir profilaktinių tyrimų dėl COVID-19 ligos (koronaviruso infekcijos)</w:t>
      </w:r>
      <w:r w:rsidR="00BF23A1">
        <w:rPr>
          <w:rFonts w:eastAsia="SimSun"/>
          <w:kern w:val="2"/>
          <w:szCs w:val="24"/>
          <w:lang w:eastAsia="hi-IN" w:bidi="hi-IN"/>
        </w:rPr>
        <w:t xml:space="preserve"> </w:t>
      </w:r>
      <w:r w:rsidR="00F80C5C">
        <w:rPr>
          <w:rFonts w:eastAsia="SimSun"/>
          <w:kern w:val="2"/>
          <w:szCs w:val="24"/>
          <w:lang w:eastAsia="hi-IN" w:bidi="hi-IN"/>
        </w:rPr>
        <w:t>organizavimo Radviliškio rajono savivaldybėje“, ir vadovaujantis Lietuvos Respublikos sveikatos apsaugos ministro – valstybės lygio ekstremaliosios situacijos valstybės operacijų vadovo 2020 m. gegužės 29 d. sprendimu Nr. V-1336 ,,Dėl tikslinių ir profilaktinių tyrimų dėl COVID-19 ligos (koronaviruso infekcijos) organizavimo su vėlesniais  pakeitimais ir papildymais</w:t>
      </w:r>
      <w:r w:rsidR="00AD1AAF">
        <w:rPr>
          <w:rFonts w:eastAsia="SimSun"/>
          <w:kern w:val="2"/>
          <w:szCs w:val="24"/>
          <w:lang w:eastAsia="hi-IN" w:bidi="hi-IN"/>
        </w:rPr>
        <w:t>“</w:t>
      </w:r>
      <w:r w:rsidR="00704E8E">
        <w:rPr>
          <w:rFonts w:eastAsia="SimSun"/>
          <w:kern w:val="2"/>
          <w:szCs w:val="24"/>
          <w:lang w:eastAsia="hi-IN" w:bidi="hi-IN"/>
        </w:rPr>
        <w:t>.</w:t>
      </w:r>
    </w:p>
    <w:p w14:paraId="777FAC64" w14:textId="77777777" w:rsidR="00504955" w:rsidRDefault="00504955" w:rsidP="00D82EED">
      <w:pPr>
        <w:widowControl w:val="0"/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</w:p>
    <w:p w14:paraId="78058065" w14:textId="77777777" w:rsidR="00504955" w:rsidRDefault="00504955" w:rsidP="00DF6758">
      <w:pPr>
        <w:widowControl w:val="0"/>
        <w:suppressAutoHyphens/>
        <w:ind w:firstLine="851"/>
        <w:jc w:val="both"/>
        <w:rPr>
          <w:rFonts w:eastAsia="SimSun"/>
          <w:kern w:val="2"/>
          <w:szCs w:val="24"/>
          <w:lang w:eastAsia="hi-IN" w:bidi="hi-IN"/>
        </w:rPr>
      </w:pPr>
    </w:p>
    <w:p w14:paraId="061B9D81" w14:textId="77777777" w:rsidR="00DF6758" w:rsidRDefault="00DF6758" w:rsidP="00F01DC5">
      <w:pPr>
        <w:widowControl w:val="0"/>
        <w:shd w:val="clear" w:color="auto" w:fill="FFFFFF"/>
        <w:suppressAutoHyphens/>
        <w:jc w:val="center"/>
        <w:rPr>
          <w:rFonts w:eastAsia="SimSun"/>
          <w:b/>
          <w:bCs/>
          <w:kern w:val="2"/>
          <w:szCs w:val="24"/>
          <w:lang w:eastAsia="lt-LT" w:bidi="hi-IN"/>
        </w:rPr>
      </w:pPr>
      <w:r>
        <w:rPr>
          <w:rFonts w:eastAsia="SimSun"/>
          <w:b/>
          <w:bCs/>
          <w:kern w:val="2"/>
          <w:szCs w:val="24"/>
          <w:lang w:eastAsia="lt-LT" w:bidi="hi-IN"/>
        </w:rPr>
        <w:t>II SKYRIUS</w:t>
      </w:r>
    </w:p>
    <w:p w14:paraId="6C76063F" w14:textId="77777777" w:rsidR="00DF6758" w:rsidRDefault="00B663AC" w:rsidP="00F01DC5">
      <w:pPr>
        <w:widowControl w:val="0"/>
        <w:shd w:val="clear" w:color="auto" w:fill="FFFFFF"/>
        <w:suppressAutoHyphens/>
        <w:jc w:val="center"/>
        <w:rPr>
          <w:rFonts w:eastAsia="SimSun"/>
          <w:b/>
          <w:bCs/>
          <w:kern w:val="2"/>
          <w:szCs w:val="24"/>
          <w:lang w:eastAsia="lt-LT" w:bidi="hi-IN"/>
        </w:rPr>
      </w:pPr>
      <w:r>
        <w:rPr>
          <w:rFonts w:eastAsia="SimSun"/>
          <w:b/>
          <w:bCs/>
          <w:kern w:val="2"/>
          <w:szCs w:val="24"/>
          <w:lang w:eastAsia="lt-LT" w:bidi="hi-IN"/>
        </w:rPr>
        <w:t xml:space="preserve">TIKSLINIAI IR PROFILAKTINIAI  COVID-19 ATVEJAI </w:t>
      </w:r>
    </w:p>
    <w:p w14:paraId="06DA9B6C" w14:textId="77777777" w:rsidR="00504955" w:rsidRDefault="00D36045" w:rsidP="00504955">
      <w:pPr>
        <w:widowControl w:val="0"/>
        <w:shd w:val="clear" w:color="auto" w:fill="FFFFFF"/>
        <w:suppressAutoHyphens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hi-IN" w:bidi="hi-IN"/>
        </w:rPr>
        <w:tab/>
      </w:r>
    </w:p>
    <w:p w14:paraId="0B892D85" w14:textId="77777777" w:rsidR="00B663AC" w:rsidRDefault="00B663AC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 xml:space="preserve">2. </w:t>
      </w:r>
      <w:r w:rsidR="00F80C5C">
        <w:rPr>
          <w:rFonts w:eastAsia="SimSun"/>
          <w:kern w:val="2"/>
          <w:szCs w:val="24"/>
          <w:lang w:eastAsia="zh-CN" w:bidi="hi-IN"/>
        </w:rPr>
        <w:t xml:space="preserve">Tyrimai COVID-19 ligai (koronaviruso infekcijai) nustatyti skirstomi į tikslinius ir profilaktinius. </w:t>
      </w:r>
    </w:p>
    <w:p w14:paraId="28A3EC08" w14:textId="77777777" w:rsidR="00B663AC" w:rsidRDefault="00B663AC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2.</w:t>
      </w:r>
      <w:r w:rsidR="00D82EED">
        <w:rPr>
          <w:rFonts w:eastAsia="SimSun"/>
          <w:kern w:val="2"/>
          <w:szCs w:val="24"/>
          <w:lang w:eastAsia="zh-CN" w:bidi="hi-IN"/>
        </w:rPr>
        <w:t>1. Tikslinis tyrimas atliekamas:</w:t>
      </w:r>
    </w:p>
    <w:p w14:paraId="33A2C8E5" w14:textId="77777777" w:rsidR="00CD082C" w:rsidRDefault="00B663AC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2.1.1. asmenims, kuriems pasireiškia bent vienas COVID-19 ligos (koronaviruso infekcijai) būdingas klinikinis simptomas (pakilusi kūno temperatūra, gerklės, galvos skausmas, kosulys, pasunkėjęs kvėpavimas) ar kurie turėjo sąlyti su sergančiuoju COVID-19</w:t>
      </w:r>
      <w:r w:rsidR="00AD1AAF">
        <w:rPr>
          <w:rFonts w:eastAsia="SimSun"/>
          <w:kern w:val="2"/>
          <w:szCs w:val="24"/>
          <w:lang w:eastAsia="zh-CN" w:bidi="hi-IN"/>
        </w:rPr>
        <w:t xml:space="preserve"> </w:t>
      </w:r>
      <w:r>
        <w:rPr>
          <w:rFonts w:eastAsia="SimSun"/>
          <w:kern w:val="2"/>
          <w:szCs w:val="24"/>
          <w:lang w:eastAsia="zh-CN" w:bidi="hi-IN"/>
        </w:rPr>
        <w:t>liga;</w:t>
      </w:r>
    </w:p>
    <w:p w14:paraId="0701D8CE" w14:textId="77777777" w:rsidR="00B663AC" w:rsidRDefault="00B663AC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2.1.2 darbuotojams, kurie dėl lengvos COVID-19 ligos (koronaviruso infekcijos) ambulatoriškai gydėsi namuose – jų pasveikimui patvirtinti, kai turi gydytojo siuntimą;</w:t>
      </w:r>
    </w:p>
    <w:p w14:paraId="6CE7019E" w14:textId="77777777" w:rsidR="00B663AC" w:rsidRDefault="00B663AC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 xml:space="preserve">2.1.3. darbuotojams ar centro gyventojams, kuriuos atlikus COVID-19 ligos (koronaviruso infekcijos) židinio epidemiologinę diagnostiką, tirti nurodė Nacionalinio visuomenės sveikatos centro prie Socialinės apsaugos ministerijos specialistai </w:t>
      </w:r>
      <w:r w:rsidR="009F6DE7">
        <w:rPr>
          <w:rFonts w:eastAsia="SimSun"/>
          <w:kern w:val="2"/>
          <w:szCs w:val="24"/>
          <w:lang w:eastAsia="zh-CN" w:bidi="hi-IN"/>
        </w:rPr>
        <w:t>(</w:t>
      </w:r>
      <w:r>
        <w:rPr>
          <w:rFonts w:eastAsia="SimSun"/>
          <w:kern w:val="2"/>
          <w:szCs w:val="24"/>
          <w:lang w:eastAsia="zh-CN" w:bidi="hi-IN"/>
        </w:rPr>
        <w:t>jei įstaiga tokiu taptų)</w:t>
      </w:r>
      <w:r w:rsidR="00BF23A1">
        <w:rPr>
          <w:rFonts w:eastAsia="SimSun"/>
          <w:kern w:val="2"/>
          <w:szCs w:val="24"/>
          <w:lang w:eastAsia="zh-CN" w:bidi="hi-IN"/>
        </w:rPr>
        <w:t>;</w:t>
      </w:r>
    </w:p>
    <w:p w14:paraId="7535FFBC" w14:textId="77777777" w:rsidR="00B663AC" w:rsidRDefault="00B663AC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2.1.4. darbuotojams</w:t>
      </w:r>
      <w:r w:rsidR="004E2AB4">
        <w:rPr>
          <w:rFonts w:eastAsia="SimSun"/>
          <w:kern w:val="2"/>
          <w:szCs w:val="24"/>
          <w:lang w:eastAsia="zh-CN" w:bidi="hi-IN"/>
        </w:rPr>
        <w:t xml:space="preserve">, </w:t>
      </w:r>
      <w:r>
        <w:rPr>
          <w:rFonts w:eastAsia="SimSun"/>
          <w:kern w:val="2"/>
          <w:szCs w:val="24"/>
          <w:lang w:eastAsia="zh-CN" w:bidi="hi-IN"/>
        </w:rPr>
        <w:t xml:space="preserve"> grįžusiems</w:t>
      </w:r>
      <w:r w:rsidR="004E2AB4">
        <w:rPr>
          <w:rFonts w:eastAsia="SimSun"/>
          <w:kern w:val="2"/>
          <w:szCs w:val="24"/>
          <w:lang w:eastAsia="zh-CN" w:bidi="hi-IN"/>
        </w:rPr>
        <w:t xml:space="preserve"> iš komandiruotės ar į darbą po atostogų užsienio valstybėse, kurios tuo metu bus įtrauktos į COVID-19 didelės rizikos paveiktų šalių sąrašą;</w:t>
      </w:r>
    </w:p>
    <w:p w14:paraId="33A0BA85" w14:textId="77777777" w:rsidR="004E2AB4" w:rsidRDefault="004E2AB4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2.1.5. naujai priimamiems į Pagalbos šeimai centrą, laikino apgyvendinimo centro krizių centro, darbuotojams ir gyventojams.</w:t>
      </w:r>
    </w:p>
    <w:p w14:paraId="38205775" w14:textId="77777777" w:rsidR="004E2AB4" w:rsidRDefault="004E2AB4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 xml:space="preserve">3. Profilaktinis tyrimas atliekamas pagal einamos savaitės esantį Radviliškio rajono savivaldybės epidemiologinį rodiklį, skelbiamą adresu </w:t>
      </w:r>
      <w:hyperlink r:id="rId5" w:history="1">
        <w:r w:rsidRPr="003E1B3C">
          <w:rPr>
            <w:rStyle w:val="Hipersaitas"/>
            <w:rFonts w:eastAsia="SimSun"/>
            <w:kern w:val="2"/>
            <w:szCs w:val="24"/>
            <w:lang w:eastAsia="zh-CN" w:bidi="hi-IN"/>
          </w:rPr>
          <w:t>www.sam.lrv.lt</w:t>
        </w:r>
      </w:hyperlink>
      <w:r>
        <w:rPr>
          <w:rFonts w:eastAsia="SimSun"/>
          <w:kern w:val="2"/>
          <w:szCs w:val="24"/>
          <w:lang w:eastAsia="zh-CN" w:bidi="hi-IN"/>
        </w:rPr>
        <w:t xml:space="preserve"> (mažos ar didelės rizikos </w:t>
      </w:r>
      <w:r>
        <w:rPr>
          <w:rFonts w:eastAsia="SimSun"/>
          <w:kern w:val="2"/>
          <w:szCs w:val="24"/>
          <w:lang w:eastAsia="zh-CN" w:bidi="hi-IN"/>
        </w:rPr>
        <w:lastRenderedPageBreak/>
        <w:t xml:space="preserve">savivaldybėje). </w:t>
      </w:r>
    </w:p>
    <w:p w14:paraId="4BC806DC" w14:textId="77777777" w:rsidR="004E2AB4" w:rsidRDefault="004E2AB4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4. Jei Radviliškio savivaldybė pagal skelbiamą sąrašą yra priskir</w:t>
      </w:r>
      <w:r w:rsidR="00D82EED">
        <w:rPr>
          <w:rFonts w:eastAsia="SimSun"/>
          <w:kern w:val="2"/>
          <w:szCs w:val="24"/>
          <w:lang w:eastAsia="zh-CN" w:bidi="hi-IN"/>
        </w:rPr>
        <w:t>iama mažos rizikos savivaldybei:</w:t>
      </w:r>
    </w:p>
    <w:p w14:paraId="53BBFA37" w14:textId="77777777" w:rsidR="004E2AB4" w:rsidRDefault="004E2AB4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4.1. per savaitę turi būti ištiriama nuo 2 iki 5 proc. visų centro darbuotojų;</w:t>
      </w:r>
    </w:p>
    <w:p w14:paraId="6D7AF714" w14:textId="77777777" w:rsidR="009F6DE7" w:rsidRDefault="004E2AB4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4.1.1 tiriami darbuotojai atrenkami iš visų šeimynų</w:t>
      </w:r>
      <w:r w:rsidR="009F6DE7">
        <w:rPr>
          <w:rFonts w:eastAsia="SimSun"/>
          <w:kern w:val="2"/>
          <w:szCs w:val="24"/>
          <w:lang w:eastAsia="zh-CN" w:bidi="hi-IN"/>
        </w:rPr>
        <w:t>,</w:t>
      </w:r>
      <w:r>
        <w:rPr>
          <w:rFonts w:eastAsia="SimSun"/>
          <w:kern w:val="2"/>
          <w:szCs w:val="24"/>
          <w:lang w:eastAsia="zh-CN" w:bidi="hi-IN"/>
        </w:rPr>
        <w:t xml:space="preserve"> </w:t>
      </w:r>
      <w:r w:rsidR="00D82EED">
        <w:rPr>
          <w:rFonts w:eastAsia="SimSun"/>
          <w:kern w:val="2"/>
          <w:szCs w:val="24"/>
          <w:lang w:eastAsia="zh-CN" w:bidi="hi-IN"/>
        </w:rPr>
        <w:t>LAC, KC</w:t>
      </w:r>
      <w:r>
        <w:rPr>
          <w:rFonts w:eastAsia="SimSun"/>
          <w:kern w:val="2"/>
          <w:szCs w:val="24"/>
          <w:lang w:eastAsia="zh-CN" w:bidi="hi-IN"/>
        </w:rPr>
        <w:t>, administracijos</w:t>
      </w:r>
      <w:r w:rsidR="009F6DE7">
        <w:rPr>
          <w:rFonts w:eastAsia="SimSun"/>
          <w:kern w:val="2"/>
          <w:szCs w:val="24"/>
          <w:lang w:eastAsia="zh-CN" w:bidi="hi-IN"/>
        </w:rPr>
        <w:t>.</w:t>
      </w:r>
    </w:p>
    <w:p w14:paraId="2165B813" w14:textId="77777777" w:rsidR="004E2AB4" w:rsidRDefault="009F6DE7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4.1.2</w:t>
      </w:r>
      <w:r w:rsidR="00AE1DB3">
        <w:rPr>
          <w:rFonts w:eastAsia="SimSun"/>
          <w:kern w:val="2"/>
          <w:szCs w:val="24"/>
          <w:lang w:eastAsia="zh-CN" w:bidi="hi-IN"/>
        </w:rPr>
        <w:t>.</w:t>
      </w:r>
      <w:r w:rsidR="004E2AB4">
        <w:rPr>
          <w:rFonts w:eastAsia="SimSun"/>
          <w:kern w:val="2"/>
          <w:szCs w:val="24"/>
          <w:lang w:eastAsia="zh-CN" w:bidi="hi-IN"/>
        </w:rPr>
        <w:t xml:space="preserve"> tas pats darbuotojas profilaktiškai tiriamas ne dažniau kaip 1 kartą per 2 savaites;</w:t>
      </w:r>
    </w:p>
    <w:p w14:paraId="5653637A" w14:textId="77777777" w:rsidR="004E2AB4" w:rsidRDefault="009F6DE7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4.1.3</w:t>
      </w:r>
      <w:r w:rsidR="00D82EED">
        <w:rPr>
          <w:rFonts w:eastAsia="SimSun"/>
          <w:kern w:val="2"/>
          <w:szCs w:val="24"/>
          <w:lang w:eastAsia="zh-CN" w:bidi="hi-IN"/>
        </w:rPr>
        <w:t xml:space="preserve">. įstaigos darbuotojų tyrimo tvarką suderinti su savivaldybe. </w:t>
      </w:r>
    </w:p>
    <w:p w14:paraId="581C3076" w14:textId="77777777" w:rsidR="00D82EED" w:rsidRDefault="00D82EED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5. Jei Radviliškio rajono savivaldybė priskiriama didelės rizikos savivaldybėms:</w:t>
      </w:r>
    </w:p>
    <w:p w14:paraId="4C7C0358" w14:textId="77777777" w:rsidR="00D82EED" w:rsidRDefault="00D82EED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5.1. per savaitę ištirti nuo 40 iki 50 proc. darbuotojų;</w:t>
      </w:r>
    </w:p>
    <w:p w14:paraId="4C993710" w14:textId="77777777" w:rsidR="00D82EED" w:rsidRDefault="00D82EED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5.1.1. ištyrimui darbuotojai atrenkami iš visų šeimynų, LAC, KC, administracijos;</w:t>
      </w:r>
    </w:p>
    <w:p w14:paraId="2CE23076" w14:textId="77777777" w:rsidR="00D82EED" w:rsidRDefault="00D82EED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>5.1.2. ištirti centro gyventojus, kurie ASPĮ ar kitoje įstaigoje praleido daugiau nei 48 val;</w:t>
      </w:r>
    </w:p>
    <w:p w14:paraId="7C69FBED" w14:textId="77777777" w:rsidR="00D82EED" w:rsidRDefault="00071F15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 xml:space="preserve">       </w:t>
      </w:r>
      <w:r w:rsidR="009F6DE7">
        <w:rPr>
          <w:rFonts w:eastAsia="SimSun"/>
          <w:kern w:val="2"/>
          <w:szCs w:val="24"/>
          <w:lang w:eastAsia="zh-CN" w:bidi="hi-IN"/>
        </w:rPr>
        <w:t xml:space="preserve"> </w:t>
      </w:r>
      <w:r w:rsidR="00D82EED">
        <w:rPr>
          <w:rFonts w:eastAsia="SimSun"/>
          <w:kern w:val="2"/>
          <w:szCs w:val="24"/>
          <w:lang w:eastAsia="zh-CN" w:bidi="hi-IN"/>
        </w:rPr>
        <w:t xml:space="preserve">5.1.3. centro gyventojams ėminių paėmimas vykdomas su savivaldybe ir NVSC suderinta tvarka. </w:t>
      </w:r>
    </w:p>
    <w:p w14:paraId="08F2A3DE" w14:textId="77777777" w:rsidR="00AD1AAF" w:rsidRDefault="00AD1AAF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 xml:space="preserve">6.  Profilaktinį periodinį tyrimą atliekame ne dažniau kaip kas 7 dienas ir ne rečiau kaip kas 10 dienų. </w:t>
      </w:r>
    </w:p>
    <w:p w14:paraId="5F853D5C" w14:textId="77777777" w:rsidR="00AD1AAF" w:rsidRDefault="00AD1AAF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  <w:r>
        <w:rPr>
          <w:rFonts w:eastAsia="SimSun"/>
          <w:kern w:val="2"/>
          <w:szCs w:val="24"/>
          <w:lang w:eastAsia="zh-CN" w:bidi="hi-IN"/>
        </w:rPr>
        <w:tab/>
        <w:t xml:space="preserve">7. Profilaktiškai netiriami asmenys, kuriems likus mažiau nei 90 dienų iki profilaktinio tyrimo dienos SAR-CoV-2 (2019-nCoV) RNR nustatymo </w:t>
      </w:r>
      <w:proofErr w:type="spellStart"/>
      <w:r>
        <w:rPr>
          <w:rFonts w:eastAsia="SimSun"/>
          <w:kern w:val="2"/>
          <w:szCs w:val="24"/>
          <w:lang w:eastAsia="zh-CN" w:bidi="hi-IN"/>
        </w:rPr>
        <w:t>tikralaikės</w:t>
      </w:r>
      <w:proofErr w:type="spellEnd"/>
      <w:r>
        <w:rPr>
          <w:rFonts w:eastAsia="SimSun"/>
          <w:kern w:val="2"/>
          <w:szCs w:val="24"/>
          <w:lang w:eastAsia="zh-CN" w:bidi="hi-IN"/>
        </w:rPr>
        <w:t xml:space="preserve"> PGR metodu arba SARS-CoV-2 antigeno tyrimu buvo patvirtinta COVID-19 liga (koronaviruso infekcija), arba kurie nurodytu laikotarpiu buvo paskiepyti COVID-19 ligos (koronaviruso infekcijos) vakcina ir asmenys, likus mažiau nei 60 dienų iki profilaktinio tyrimo dienos gavę teigiamą serologinio antikūnų tyrimo  atsakymą. </w:t>
      </w:r>
    </w:p>
    <w:p w14:paraId="158FD7BA" w14:textId="77777777" w:rsidR="00071F15" w:rsidRDefault="00071F15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zh-CN" w:bidi="hi-IN"/>
        </w:rPr>
      </w:pPr>
    </w:p>
    <w:p w14:paraId="4A53C439" w14:textId="77777777" w:rsidR="00071F15" w:rsidRDefault="00071F15" w:rsidP="00D82EED">
      <w:pPr>
        <w:widowControl w:val="0"/>
        <w:shd w:val="clear" w:color="auto" w:fill="FFFFFF"/>
        <w:tabs>
          <w:tab w:val="left" w:pos="1276"/>
        </w:tabs>
        <w:suppressAutoHyphens/>
        <w:spacing w:line="360" w:lineRule="auto"/>
        <w:ind w:firstLine="720"/>
        <w:jc w:val="both"/>
        <w:rPr>
          <w:rFonts w:eastAsia="SimSun"/>
          <w:kern w:val="2"/>
          <w:szCs w:val="24"/>
          <w:lang w:eastAsia="hi-IN" w:bidi="hi-IN"/>
        </w:rPr>
      </w:pPr>
    </w:p>
    <w:p w14:paraId="0A9BADC1" w14:textId="77777777" w:rsidR="00B148FA" w:rsidRDefault="001D3811" w:rsidP="001D3811">
      <w:pPr>
        <w:tabs>
          <w:tab w:val="left" w:pos="3450"/>
        </w:tabs>
      </w:pPr>
      <w:r>
        <w:tab/>
        <w:t>––––––––––––––––––––––––––</w:t>
      </w:r>
    </w:p>
    <w:p w14:paraId="11657FEF" w14:textId="77777777" w:rsidR="00B148FA" w:rsidRDefault="00B148FA"/>
    <w:p w14:paraId="7DE9BDDA" w14:textId="77777777" w:rsidR="00B148FA" w:rsidRDefault="00B148FA"/>
    <w:p w14:paraId="0B253FB9" w14:textId="77777777" w:rsidR="00B148FA" w:rsidRDefault="00B148FA"/>
    <w:p w14:paraId="2F0A427F" w14:textId="77777777" w:rsidR="00B148FA" w:rsidRDefault="00B148FA"/>
    <w:p w14:paraId="37A5D502" w14:textId="77777777" w:rsidR="00B148FA" w:rsidRDefault="00B148FA"/>
    <w:p w14:paraId="6FE98384" w14:textId="77777777" w:rsidR="00B148FA" w:rsidRDefault="00B148FA"/>
    <w:p w14:paraId="6C675E54" w14:textId="77777777" w:rsidR="00B148FA" w:rsidRDefault="00B148FA"/>
    <w:p w14:paraId="549AB4A0" w14:textId="77777777" w:rsidR="00B148FA" w:rsidRDefault="00B148FA"/>
    <w:p w14:paraId="4E103E8F" w14:textId="77777777" w:rsidR="00B148FA" w:rsidRDefault="00B148FA"/>
    <w:p w14:paraId="603CC505" w14:textId="77777777" w:rsidR="00B148FA" w:rsidRDefault="00B148FA"/>
    <w:p w14:paraId="165F3F30" w14:textId="77777777" w:rsidR="00B148FA" w:rsidRDefault="00B148FA"/>
    <w:p w14:paraId="5F07DD44" w14:textId="77777777" w:rsidR="00B148FA" w:rsidRDefault="00B148FA"/>
    <w:p w14:paraId="4BC068D2" w14:textId="77777777" w:rsidR="00B148FA" w:rsidRDefault="00B148FA"/>
    <w:p w14:paraId="2F822871" w14:textId="77777777" w:rsidR="00B148FA" w:rsidRDefault="00B148FA"/>
    <w:p w14:paraId="2F563CF6" w14:textId="77777777" w:rsidR="00B148FA" w:rsidRDefault="00B148FA"/>
    <w:sectPr w:rsidR="00B148FA" w:rsidSect="002263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8CA"/>
    <w:multiLevelType w:val="hybridMultilevel"/>
    <w:tmpl w:val="0CB00896"/>
    <w:lvl w:ilvl="0" w:tplc="0427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 w16cid:durableId="198758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4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8"/>
    <w:rsid w:val="00071F15"/>
    <w:rsid w:val="000857CC"/>
    <w:rsid w:val="000B59E4"/>
    <w:rsid w:val="00151762"/>
    <w:rsid w:val="001A33F1"/>
    <w:rsid w:val="001D3811"/>
    <w:rsid w:val="0022633E"/>
    <w:rsid w:val="0024456B"/>
    <w:rsid w:val="002D08AE"/>
    <w:rsid w:val="00385C0A"/>
    <w:rsid w:val="003E6377"/>
    <w:rsid w:val="003F7EE8"/>
    <w:rsid w:val="0044675D"/>
    <w:rsid w:val="004E2AB4"/>
    <w:rsid w:val="00504955"/>
    <w:rsid w:val="00601C76"/>
    <w:rsid w:val="00625229"/>
    <w:rsid w:val="00636F98"/>
    <w:rsid w:val="00704E8E"/>
    <w:rsid w:val="00706052"/>
    <w:rsid w:val="007B7B2F"/>
    <w:rsid w:val="007C1FE1"/>
    <w:rsid w:val="00804048"/>
    <w:rsid w:val="00900F5B"/>
    <w:rsid w:val="00930955"/>
    <w:rsid w:val="00982D85"/>
    <w:rsid w:val="009F6DE7"/>
    <w:rsid w:val="00A5432F"/>
    <w:rsid w:val="00A575F2"/>
    <w:rsid w:val="00AD1AAF"/>
    <w:rsid w:val="00AE1DB3"/>
    <w:rsid w:val="00AF4900"/>
    <w:rsid w:val="00B009AD"/>
    <w:rsid w:val="00B148FA"/>
    <w:rsid w:val="00B327AC"/>
    <w:rsid w:val="00B663AC"/>
    <w:rsid w:val="00B80885"/>
    <w:rsid w:val="00BC65AD"/>
    <w:rsid w:val="00BF23A1"/>
    <w:rsid w:val="00C32DD4"/>
    <w:rsid w:val="00C520D6"/>
    <w:rsid w:val="00CD082C"/>
    <w:rsid w:val="00CF0865"/>
    <w:rsid w:val="00D309CB"/>
    <w:rsid w:val="00D36045"/>
    <w:rsid w:val="00D6507E"/>
    <w:rsid w:val="00D653B8"/>
    <w:rsid w:val="00D82EED"/>
    <w:rsid w:val="00DD2C48"/>
    <w:rsid w:val="00DF6758"/>
    <w:rsid w:val="00E01E83"/>
    <w:rsid w:val="00E10215"/>
    <w:rsid w:val="00F01DC5"/>
    <w:rsid w:val="00F71A46"/>
    <w:rsid w:val="00F80C5C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980C"/>
  <w15:docId w15:val="{53D29377-3B54-47DB-B090-85ECAD12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6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63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633E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50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381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E2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.lrv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RPSC</cp:lastModifiedBy>
  <cp:revision>3</cp:revision>
  <cp:lastPrinted>2020-10-16T06:53:00Z</cp:lastPrinted>
  <dcterms:created xsi:type="dcterms:W3CDTF">2022-04-07T11:07:00Z</dcterms:created>
  <dcterms:modified xsi:type="dcterms:W3CDTF">2022-04-15T08:15:00Z</dcterms:modified>
</cp:coreProperties>
</file>